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E4" w:rsidRDefault="005C7E7E">
      <w:r>
        <w:rPr>
          <w:noProof/>
          <w:lang w:eastAsia="ru-RU"/>
        </w:rPr>
        <w:drawing>
          <wp:inline distT="0" distB="0" distL="0" distR="0">
            <wp:extent cx="5743575" cy="8105775"/>
            <wp:effectExtent l="19050" t="0" r="9525" b="0"/>
            <wp:docPr id="1" name="Рисунок 1" descr="C:\Users\Хозяйка\Desktop\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йка\Desktop\г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210" b="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AA7" w:rsidRDefault="00625AA7" w:rsidP="00625AA7">
      <w:pPr>
        <w:rPr>
          <w:b/>
          <w:sz w:val="28"/>
          <w:szCs w:val="28"/>
        </w:rPr>
      </w:pPr>
    </w:p>
    <w:p w:rsidR="00625AA7" w:rsidRDefault="00625AA7" w:rsidP="00625AA7">
      <w:pPr>
        <w:rPr>
          <w:b/>
          <w:sz w:val="28"/>
          <w:szCs w:val="28"/>
        </w:rPr>
      </w:pPr>
    </w:p>
    <w:p w:rsidR="00625AA7" w:rsidRDefault="00625AA7" w:rsidP="00625AA7">
      <w:pPr>
        <w:rPr>
          <w:b/>
          <w:sz w:val="28"/>
          <w:szCs w:val="28"/>
        </w:rPr>
      </w:pPr>
    </w:p>
    <w:p w:rsidR="00625AA7" w:rsidRPr="00625AA7" w:rsidRDefault="00625AA7" w:rsidP="00625AA7">
      <w:pPr>
        <w:jc w:val="center"/>
        <w:rPr>
          <w:rStyle w:val="a5"/>
          <w:b/>
          <w:sz w:val="28"/>
          <w:szCs w:val="28"/>
          <w:shd w:val="clear" w:color="auto" w:fill="auto"/>
        </w:rPr>
      </w:pPr>
      <w:r w:rsidRPr="00F73CA4">
        <w:rPr>
          <w:b/>
          <w:sz w:val="28"/>
          <w:szCs w:val="28"/>
        </w:rPr>
        <w:lastRenderedPageBreak/>
        <w:t>Пояснительная записк</w:t>
      </w:r>
      <w:r>
        <w:rPr>
          <w:b/>
          <w:sz w:val="28"/>
          <w:szCs w:val="28"/>
        </w:rPr>
        <w:t>а</w:t>
      </w:r>
    </w:p>
    <w:p w:rsidR="00625AA7" w:rsidRPr="00625AA7" w:rsidRDefault="00625AA7" w:rsidP="00625AA7">
      <w:pPr>
        <w:pStyle w:val="a6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6"/>
          <w:szCs w:val="26"/>
        </w:rPr>
      </w:pP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t>Предла</w:t>
      </w:r>
      <w:r>
        <w:rPr>
          <w:rStyle w:val="a5"/>
          <w:rFonts w:ascii="Times New Roman" w:hAnsi="Times New Roman" w:cs="Times New Roman"/>
          <w:color w:val="000000"/>
          <w:sz w:val="26"/>
          <w:szCs w:val="26"/>
        </w:rPr>
        <w:t>гаемый курс занятий с детьми 4-5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лет раз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работан с учетом того</w:t>
      </w:r>
      <w:r>
        <w:rPr>
          <w:rStyle w:val="a5"/>
          <w:rFonts w:ascii="Times New Roman" w:hAnsi="Times New Roman" w:cs="Times New Roman"/>
          <w:color w:val="000000"/>
          <w:sz w:val="26"/>
          <w:szCs w:val="26"/>
        </w:rPr>
        <w:t>, что именно данный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возраст является периодом наиболее активного и успешного освоения ребенком культуры. Той культу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ры, носителями которой являются родители ребенка, его воспитатели, взрослые и старшие дети, составляю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щие ближайшее социальное окружение подрастающе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го малыша.</w:t>
      </w:r>
    </w:p>
    <w:p w:rsidR="00625AA7" w:rsidRPr="00625AA7" w:rsidRDefault="00625AA7" w:rsidP="00625AA7">
      <w:pPr>
        <w:pStyle w:val="a6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6"/>
          <w:szCs w:val="26"/>
        </w:rPr>
      </w:pP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t>Наблюдая за взрослыми и старшими детьми, обща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ясь с ними, ребенок перенимает закрепленные в куль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туре способы взаимодействия людей и действий с предметами, усваивает систему нравственных и эсте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тических эталонов, которые ложатся в основу ценно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стной сферы формирующейся детской личности. Гра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мотно осуществляемое воспитание, помогающее ре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бенку овладевать умениями и навыками в области эмоционально-волевой, поведенческой сферы, прак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тической деятельности, направляет, а в случае необхо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димости и корректирует детское развитие: физичес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кое, психическое, социальное, духовное.</w:t>
      </w:r>
    </w:p>
    <w:p w:rsidR="00625AA7" w:rsidRPr="00625AA7" w:rsidRDefault="00625AA7" w:rsidP="00625AA7">
      <w:pPr>
        <w:pStyle w:val="a6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6"/>
          <w:szCs w:val="26"/>
        </w:rPr>
      </w:pPr>
      <w:r w:rsidRPr="00625AA7">
        <w:rPr>
          <w:rFonts w:ascii="Times New Roman" w:hAnsi="Times New Roman" w:cs="Times New Roman"/>
          <w:sz w:val="26"/>
          <w:szCs w:val="26"/>
        </w:rPr>
        <w:t xml:space="preserve">О 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t>том, что ребенок (как и взрослый человек) явля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ется существом не только социальным, но и духов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ным, следует обязательно помнить в процессе воспи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тания, не оставляя духовную сторону детского разви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тия вне поля зрения, но обогащая ее традиционными духовными представлениями и образами. Чрезвычай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но важно, чтобы мир дошкольника наполнялся в пер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вую очередь образами культуры того народа, наслед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ником традиций которого ребенок является. Восста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новление преемственности поколений в восприятии и освоении традиционной культуры своего Отечества содействует формированию основ национального са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мосознания, любви к Родине, а также мировоззрения, основанного на традиционном понимании связи че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ловека с видимым материальным миром, своей семь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ей, другими людьми, духовным миром и Богом-Творцом. Несомненно, что для русской культуры, русского человека духовно определяющую роль играют право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славное мировосприятие, православная вера, право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славный уклад жизни.</w:t>
      </w:r>
    </w:p>
    <w:p w:rsidR="00625AA7" w:rsidRPr="00625AA7" w:rsidRDefault="00625AA7" w:rsidP="00625AA7">
      <w:pPr>
        <w:pStyle w:val="a6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6"/>
          <w:szCs w:val="26"/>
        </w:rPr>
      </w:pP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t>Исследователь проблем духовно-нравственного воспитания детей, русский педагог В.В. Зеньковский отмечал, что сфера человека включает в себя три со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ставляющих: моральную, эстетическую и религиоз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ную. Все эти составляющие духовной жизни находят, по словам В.В.Зеньковского, свое выражение «в чув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ствах, работе ума и активности». Само же духовно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</w:r>
      <w:r>
        <w:rPr>
          <w:rStyle w:val="a5"/>
          <w:rFonts w:ascii="Times New Roman" w:hAnsi="Times New Roman" w:cs="Times New Roman"/>
          <w:color w:val="000000"/>
          <w:sz w:val="26"/>
          <w:szCs w:val="26"/>
        </w:rPr>
        <w:t>-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t>нравственное воспитание, понимаемое как содей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ствие формированию духовной сферы ребенка, пред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полагает целенаправленное развитие трех основных собственно человеческих способностей:</w:t>
      </w:r>
    </w:p>
    <w:p w:rsidR="00625AA7" w:rsidRPr="00625AA7" w:rsidRDefault="00625AA7" w:rsidP="00625AA7">
      <w:pPr>
        <w:pStyle w:val="a6"/>
        <w:numPr>
          <w:ilvl w:val="0"/>
          <w:numId w:val="1"/>
        </w:numPr>
        <w:shd w:val="clear" w:color="auto" w:fill="auto"/>
        <w:spacing w:line="240" w:lineRule="auto"/>
        <w:ind w:right="20"/>
        <w:rPr>
          <w:rStyle w:val="a5"/>
          <w:rFonts w:ascii="Times New Roman" w:hAnsi="Times New Roman" w:cs="Times New Roman"/>
          <w:sz w:val="26"/>
          <w:szCs w:val="26"/>
        </w:rPr>
      </w:pPr>
      <w:r w:rsidRPr="00625AA7">
        <w:rPr>
          <w:rStyle w:val="a7"/>
          <w:rFonts w:ascii="Times New Roman" w:hAnsi="Times New Roman" w:cs="Times New Roman"/>
          <w:color w:val="000000"/>
          <w:sz w:val="26"/>
          <w:szCs w:val="26"/>
        </w:rPr>
        <w:t xml:space="preserve">нравственной способности </w:t>
      </w:r>
      <w:r w:rsidRPr="00625AA7">
        <w:rPr>
          <w:rStyle w:val="9"/>
          <w:rFonts w:ascii="Times New Roman" w:hAnsi="Times New Roman" w:cs="Times New Roman"/>
          <w:color w:val="000000"/>
          <w:sz w:val="26"/>
          <w:szCs w:val="26"/>
        </w:rPr>
        <w:t>—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к различению добра и зла;</w:t>
      </w:r>
    </w:p>
    <w:p w:rsidR="00625AA7" w:rsidRPr="00625AA7" w:rsidRDefault="00625AA7" w:rsidP="00625AA7">
      <w:pPr>
        <w:pStyle w:val="a6"/>
        <w:numPr>
          <w:ilvl w:val="0"/>
          <w:numId w:val="1"/>
        </w:numPr>
        <w:shd w:val="clear" w:color="auto" w:fill="auto"/>
        <w:spacing w:line="240" w:lineRule="auto"/>
        <w:ind w:right="20"/>
        <w:rPr>
          <w:rStyle w:val="a5"/>
          <w:rFonts w:ascii="Times New Roman" w:hAnsi="Times New Roman" w:cs="Times New Roman"/>
          <w:sz w:val="26"/>
          <w:szCs w:val="26"/>
        </w:rPr>
      </w:pPr>
      <w:r w:rsidRPr="00625AA7">
        <w:rPr>
          <w:rStyle w:val="a7"/>
          <w:rFonts w:ascii="Times New Roman" w:hAnsi="Times New Roman" w:cs="Times New Roman"/>
          <w:color w:val="000000"/>
          <w:sz w:val="26"/>
          <w:szCs w:val="26"/>
        </w:rPr>
        <w:t>эстетической способности</w:t>
      </w:r>
      <w:r w:rsidRPr="00625AA7">
        <w:rPr>
          <w:rStyle w:val="6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t>— к различению пре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красного и безобразного;</w:t>
      </w:r>
    </w:p>
    <w:p w:rsidR="00625AA7" w:rsidRPr="00625AA7" w:rsidRDefault="00625AA7" w:rsidP="00625AA7">
      <w:pPr>
        <w:pStyle w:val="a6"/>
        <w:numPr>
          <w:ilvl w:val="0"/>
          <w:numId w:val="1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625AA7">
        <w:rPr>
          <w:rStyle w:val="a7"/>
          <w:rFonts w:ascii="Times New Roman" w:hAnsi="Times New Roman" w:cs="Times New Roman"/>
          <w:color w:val="000000"/>
          <w:sz w:val="26"/>
          <w:szCs w:val="26"/>
        </w:rPr>
        <w:t>религиозной способности</w:t>
      </w:r>
      <w:r w:rsidRPr="00625AA7">
        <w:rPr>
          <w:rStyle w:val="6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— к различению </w:t>
      </w:r>
      <w:proofErr w:type="gramStart"/>
      <w:r>
        <w:rPr>
          <w:rStyle w:val="a5"/>
          <w:rFonts w:ascii="Times New Roman" w:hAnsi="Times New Roman" w:cs="Times New Roman"/>
          <w:color w:val="000000"/>
          <w:sz w:val="26"/>
          <w:szCs w:val="26"/>
        </w:rPr>
        <w:t>истин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t>ного</w:t>
      </w:r>
      <w:proofErr w:type="gramEnd"/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и ложного.</w:t>
      </w:r>
    </w:p>
    <w:p w:rsidR="00625AA7" w:rsidRPr="00625AA7" w:rsidRDefault="00625AA7" w:rsidP="00625AA7">
      <w:pPr>
        <w:pStyle w:val="a6"/>
        <w:shd w:val="clear" w:color="auto" w:fill="auto"/>
        <w:spacing w:line="240" w:lineRule="auto"/>
        <w:ind w:left="20" w:right="20" w:firstLine="300"/>
        <w:rPr>
          <w:rStyle w:val="a5"/>
          <w:rFonts w:ascii="Times New Roman" w:hAnsi="Times New Roman" w:cs="Times New Roman"/>
          <w:color w:val="000000"/>
          <w:sz w:val="26"/>
          <w:szCs w:val="26"/>
        </w:rPr>
      </w:pP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t>В основе же развития этих способностей непре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менно лежат нравственные, эстетические, религиоз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ные идеалы и эталоны, заданные в контексте тради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ции и усвоенные личностью как ценностные, опреде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ляющие смысл жизни категории.</w:t>
      </w:r>
    </w:p>
    <w:p w:rsidR="00625AA7" w:rsidRPr="00625AA7" w:rsidRDefault="00625AA7" w:rsidP="00625AA7">
      <w:pPr>
        <w:pStyle w:val="a6"/>
        <w:shd w:val="clear" w:color="auto" w:fill="auto"/>
        <w:spacing w:line="240" w:lineRule="auto"/>
        <w:ind w:left="20" w:right="20" w:firstLine="280"/>
        <w:rPr>
          <w:rStyle w:val="10"/>
          <w:color w:val="000000"/>
          <w:sz w:val="26"/>
          <w:szCs w:val="26"/>
        </w:rPr>
      </w:pPr>
      <w:r w:rsidRPr="00625AA7">
        <w:rPr>
          <w:rStyle w:val="10"/>
          <w:color w:val="000000"/>
          <w:sz w:val="26"/>
          <w:szCs w:val="26"/>
        </w:rPr>
        <w:t>Цель программы:</w:t>
      </w:r>
    </w:p>
    <w:p w:rsidR="00625AA7" w:rsidRPr="00625AA7" w:rsidRDefault="00625AA7" w:rsidP="00625AA7">
      <w:pPr>
        <w:pStyle w:val="a6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6"/>
          <w:szCs w:val="26"/>
        </w:rPr>
      </w:pP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t>содействовать комплекс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ной воспитательно-образовательной работе с детьми по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средством приобщения их к отечественным духовно</w:t>
      </w:r>
      <w:r w:rsidRPr="00625AA7">
        <w:rPr>
          <w:rStyle w:val="a5"/>
          <w:rFonts w:ascii="Times New Roman" w:hAnsi="Times New Roman" w:cs="Times New Roman"/>
          <w:color w:val="000000"/>
          <w:sz w:val="26"/>
          <w:szCs w:val="26"/>
        </w:rPr>
        <w:softHyphen/>
        <w:t>-нравственным традициям через организацию художественно-продуктивной деятельности.</w:t>
      </w:r>
    </w:p>
    <w:p w:rsidR="00625AA7" w:rsidRDefault="00625AA7"/>
    <w:sectPr w:rsidR="00625AA7" w:rsidSect="008B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E72"/>
    <w:multiLevelType w:val="hybridMultilevel"/>
    <w:tmpl w:val="6A08342C"/>
    <w:lvl w:ilvl="0" w:tplc="37A07066">
      <w:start w:val="1"/>
      <w:numFmt w:val="bullet"/>
      <w:lvlText w:val=""/>
      <w:lvlJc w:val="left"/>
      <w:pPr>
        <w:tabs>
          <w:tab w:val="num" w:pos="1037"/>
        </w:tabs>
        <w:ind w:left="103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7E7E"/>
    <w:rsid w:val="0018674B"/>
    <w:rsid w:val="004724E3"/>
    <w:rsid w:val="005C7E7E"/>
    <w:rsid w:val="00625AA7"/>
    <w:rsid w:val="00626C01"/>
    <w:rsid w:val="008B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E7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625AA7"/>
    <w:rPr>
      <w:shd w:val="clear" w:color="auto" w:fill="FFFFFF"/>
    </w:rPr>
  </w:style>
  <w:style w:type="character" w:customStyle="1" w:styleId="6">
    <w:name w:val="Основной текст + 6"/>
    <w:aliases w:val="5 pt,Полужирный"/>
    <w:rsid w:val="00625AA7"/>
    <w:rPr>
      <w:b/>
      <w:bCs/>
      <w:sz w:val="13"/>
      <w:szCs w:val="13"/>
      <w:lang w:bidi="ar-SA"/>
    </w:rPr>
  </w:style>
  <w:style w:type="character" w:customStyle="1" w:styleId="a7">
    <w:name w:val="Основной текст + Полужирный"/>
    <w:aliases w:val="Курсив"/>
    <w:rsid w:val="00625AA7"/>
    <w:rPr>
      <w:b/>
      <w:bCs/>
      <w:i/>
      <w:iCs/>
      <w:lang w:bidi="ar-SA"/>
    </w:rPr>
  </w:style>
  <w:style w:type="character" w:customStyle="1" w:styleId="9">
    <w:name w:val="Основной текст + 9"/>
    <w:aliases w:val="5 pt3,Курсив2"/>
    <w:rsid w:val="00625AA7"/>
    <w:rPr>
      <w:i/>
      <w:iCs/>
      <w:sz w:val="19"/>
      <w:szCs w:val="19"/>
      <w:lang w:bidi="ar-SA"/>
    </w:rPr>
  </w:style>
  <w:style w:type="paragraph" w:styleId="a6">
    <w:name w:val="Body Text"/>
    <w:basedOn w:val="a"/>
    <w:link w:val="a5"/>
    <w:rsid w:val="00625AA7"/>
    <w:pPr>
      <w:widowControl w:val="0"/>
      <w:shd w:val="clear" w:color="auto" w:fill="FFFFFF"/>
      <w:spacing w:after="0" w:line="238" w:lineRule="exact"/>
      <w:jc w:val="both"/>
    </w:pPr>
  </w:style>
  <w:style w:type="character" w:customStyle="1" w:styleId="1">
    <w:name w:val="Основной текст Знак1"/>
    <w:basedOn w:val="a0"/>
    <w:link w:val="a6"/>
    <w:uiPriority w:val="99"/>
    <w:semiHidden/>
    <w:rsid w:val="00625AA7"/>
  </w:style>
  <w:style w:type="character" w:customStyle="1" w:styleId="10">
    <w:name w:val="Основной текст + Полужирный1"/>
    <w:rsid w:val="00625AA7"/>
    <w:rPr>
      <w:rFonts w:ascii="Times New Roman" w:hAnsi="Times New Roman" w:cs="Times New Roman"/>
      <w:b/>
      <w:bCs/>
      <w:sz w:val="20"/>
      <w:szCs w:val="20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2</cp:revision>
  <dcterms:created xsi:type="dcterms:W3CDTF">2018-01-22T10:20:00Z</dcterms:created>
  <dcterms:modified xsi:type="dcterms:W3CDTF">2018-01-23T05:49:00Z</dcterms:modified>
</cp:coreProperties>
</file>