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91" w:rsidRDefault="008A5491" w:rsidP="008A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91">
        <w:rPr>
          <w:rFonts w:ascii="Times New Roman" w:hAnsi="Times New Roman" w:cs="Times New Roman"/>
          <w:b/>
          <w:sz w:val="24"/>
          <w:szCs w:val="24"/>
        </w:rPr>
        <w:t>Публичный доклад</w:t>
      </w:r>
    </w:p>
    <w:p w:rsidR="00BC274B" w:rsidRPr="008A5491" w:rsidRDefault="00223302" w:rsidP="008A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2014</w:t>
      </w:r>
      <w:r w:rsidR="00BC274B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Муниципального бюджетного  дошкольного образовательного учреждения детский сад общеразвивающего вида  № 79 "Мечта" г. Волжского Волгоградской области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4B">
        <w:rPr>
          <w:rFonts w:ascii="Times New Roman" w:hAnsi="Times New Roman" w:cs="Times New Roman"/>
          <w:b/>
          <w:sz w:val="24"/>
          <w:szCs w:val="24"/>
        </w:rPr>
        <w:t>I. Общая характеристика Муниципального бюджетного  дошкольного образовательного</w:t>
      </w:r>
      <w:r w:rsidRPr="008A5491">
        <w:rPr>
          <w:rFonts w:ascii="Times New Roman" w:hAnsi="Times New Roman" w:cs="Times New Roman"/>
          <w:sz w:val="24"/>
          <w:szCs w:val="24"/>
        </w:rPr>
        <w:t xml:space="preserve"> учреждения детский сад общеразвивающего вида  № 79  г. </w:t>
      </w:r>
      <w:r>
        <w:rPr>
          <w:rFonts w:ascii="Times New Roman" w:hAnsi="Times New Roman" w:cs="Times New Roman"/>
          <w:sz w:val="24"/>
          <w:szCs w:val="24"/>
        </w:rPr>
        <w:t xml:space="preserve">Волжского Волгоградской области </w:t>
      </w:r>
      <w:r w:rsidRPr="008A5491">
        <w:rPr>
          <w:rFonts w:ascii="Times New Roman" w:hAnsi="Times New Roman" w:cs="Times New Roman"/>
          <w:sz w:val="24"/>
          <w:szCs w:val="24"/>
        </w:rPr>
        <w:t>(далее МБДОУ д/с общеразвивающего вида № 79)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Учредителем является управление образования администрации г. Волжского Волгоградской области, расположенное по адресу: г. Волжский, ул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>абережная 10</w:t>
      </w:r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1. Статус МБДОУ д/с общеразвивающего вида № 79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Тип – дошкольное образовательное учреждение;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Вид –  общеразвивающий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бюджетное дошкольное образовательное учреждение.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2. Лицензия</w:t>
      </w:r>
      <w:r w:rsidRPr="008A5491"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 регистрационный № 747 от 31 августа 2012 г.</w:t>
      </w:r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3. Юридический и фактический адрес: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404127,  г. Волжский, Волгоградская область, ул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>ира, 32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4B">
        <w:rPr>
          <w:rFonts w:ascii="Times New Roman" w:hAnsi="Times New Roman" w:cs="Times New Roman"/>
          <w:sz w:val="24"/>
          <w:szCs w:val="24"/>
        </w:rPr>
        <w:t xml:space="preserve">56-55-41, </w:t>
      </w:r>
      <w:r w:rsidRPr="008A54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274B">
        <w:rPr>
          <w:rFonts w:ascii="Times New Roman" w:hAnsi="Times New Roman" w:cs="Times New Roman"/>
          <w:sz w:val="24"/>
          <w:szCs w:val="24"/>
        </w:rPr>
        <w:t>-</w:t>
      </w:r>
      <w:r w:rsidRPr="008A54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27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5491">
        <w:rPr>
          <w:rFonts w:ascii="Times New Roman" w:hAnsi="Times New Roman" w:cs="Times New Roman"/>
          <w:sz w:val="24"/>
          <w:szCs w:val="24"/>
          <w:lang w:val="en-US"/>
        </w:rPr>
        <w:t>DCMechta</w:t>
      </w:r>
      <w:proofErr w:type="spellEnd"/>
      <w:r w:rsidRPr="00BC274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A549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C27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54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4. Режим работы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Режим работы Учреждения и длительность пребывания в нем детей определяются Уставом  МБДОУ д/с общеразвивающего вида № 79 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7.00 – 19.00 в течение 5 дней в неделю,  выходные дни - суббота и воскресенье.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5. Структура и количество групп.</w:t>
      </w:r>
      <w:r w:rsidRPr="008A5491">
        <w:rPr>
          <w:rFonts w:ascii="Times New Roman" w:hAnsi="Times New Roman" w:cs="Times New Roman"/>
          <w:sz w:val="24"/>
          <w:szCs w:val="24"/>
        </w:rPr>
        <w:t xml:space="preserve"> Количество мест и воспитанников.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Наполняемость групп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Плановая мощность детского сада – 220 детей.</w:t>
      </w:r>
    </w:p>
    <w:p w:rsidR="008A5491" w:rsidRPr="008A5491" w:rsidRDefault="00223302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2013-2014</w:t>
      </w:r>
      <w:r w:rsidR="008A5491">
        <w:rPr>
          <w:rFonts w:ascii="Times New Roman" w:hAnsi="Times New Roman" w:cs="Times New Roman"/>
          <w:sz w:val="24"/>
          <w:szCs w:val="24"/>
        </w:rPr>
        <w:t xml:space="preserve"> учебном году функционировало 11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групп, в т.ч. 1 группа кратковременного пребывания «Мать и дитя», 2 группы общеразвивающей направленнос</w:t>
      </w:r>
      <w:r w:rsidR="008A5491">
        <w:rPr>
          <w:rFonts w:ascii="Times New Roman" w:hAnsi="Times New Roman" w:cs="Times New Roman"/>
          <w:sz w:val="24"/>
          <w:szCs w:val="24"/>
        </w:rPr>
        <w:t>ти для детей раннего возраста, 8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групп общеразвивающей направленности для детей дошкольного возраста.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Предельное количество групп в МБДОУ – 11.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Предельная наполняемость групп: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группа кратковременного пребывания «Мать и дитя» - 15 человек;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группа общеразвивающей направленности для детей раннего возраста (от 2 до 3-х лет) – 15 человек;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группа общеразвивающей направленности для детей дошкольного возраста (от 3-х до 7 лет)  – 25 человек.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Продолжительность обучения в группе для детей раннего возраста и группе «Мать и дитя»  –  1 год,  в группах для  детей дошкольного возраста – 4 года.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наполняемость – 275 детей</w:t>
      </w:r>
      <w:r w:rsidRPr="008A5491">
        <w:rPr>
          <w:rFonts w:ascii="Times New Roman" w:hAnsi="Times New Roman" w:cs="Times New Roman"/>
          <w:sz w:val="24"/>
          <w:szCs w:val="24"/>
        </w:rPr>
        <w:t>.</w:t>
      </w:r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6. Органы государственно-общественного управления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 МБДОУ д/с общеразвивающего вида № 79 создан  родительский комитет и педагогический совет.</w:t>
      </w:r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7. План развития: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Организовать образовательную деятельность в соответствие с Федеральными государственными </w:t>
      </w:r>
      <w:r w:rsidR="00223302">
        <w:rPr>
          <w:rFonts w:ascii="Times New Roman" w:hAnsi="Times New Roman" w:cs="Times New Roman"/>
          <w:sz w:val="24"/>
          <w:szCs w:val="24"/>
        </w:rPr>
        <w:t>образовательными стандартами дошкольного образования;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  – образовательную деятельность на принципах развития системы российского образования: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1. открытость к общественным запросам и требованиям времени;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2. привлечение общества к активному диалогу и непосредственному участию в управлении образованием, в образовательных реформах;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3. переход на современ</w:t>
      </w:r>
      <w:r>
        <w:rPr>
          <w:rFonts w:ascii="Times New Roman" w:hAnsi="Times New Roman" w:cs="Times New Roman"/>
          <w:sz w:val="24"/>
          <w:szCs w:val="24"/>
        </w:rPr>
        <w:t>ные образовательные технологии;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lastRenderedPageBreak/>
        <w:t>4. доступное  качественное образование  для всех граждан России.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Приоритетными задачами МБДОУ д/с общеразвивающего вида № 79 являются: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создание условий максимального развития личности каждого ребенка, его умственных, физических, художественно-эстетических способностей;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(или) психическом развитии детей;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взаимодействие с семьями  воспитанников  для  их  полноценного  развития;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оказание     консультативной   и      методической   помощи     родителям     (законным представителям) по вопросам воспитания, обучения и развития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предоставление возможности посещения Учреждения детьми и приобщение их родителей к образовательному процессу;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обеспечение равных стартовых возможностей получения общего образования для детей из разных социальных групп и слоев населения.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74B">
        <w:rPr>
          <w:rFonts w:ascii="Times New Roman" w:hAnsi="Times New Roman" w:cs="Times New Roman"/>
          <w:b/>
          <w:sz w:val="24"/>
          <w:szCs w:val="24"/>
        </w:rPr>
        <w:t>II. Особенности образовательного процесса МБДОУ д/с общеразвивающего вида № 79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Содержание обучения и воспитания детей  МБДОУ д/с общеразвивающего вида № 79 обеспечивает равные стартовые возможности для  детей при подготовке к обучению в начальной школе. Предметом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 является реализация: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1)  общеобразовательных пр</w:t>
      </w:r>
      <w:r>
        <w:rPr>
          <w:rFonts w:ascii="Times New Roman" w:hAnsi="Times New Roman" w:cs="Times New Roman"/>
          <w:sz w:val="24"/>
          <w:szCs w:val="24"/>
        </w:rPr>
        <w:t>ограмм дошкольного образования: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«Программа воспитания и обучения в детском саду</w:t>
      </w:r>
      <w:r>
        <w:rPr>
          <w:rFonts w:ascii="Times New Roman" w:hAnsi="Times New Roman" w:cs="Times New Roman"/>
          <w:sz w:val="24"/>
          <w:szCs w:val="24"/>
        </w:rPr>
        <w:t>» под редакцией М.А.Васильевой;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«Радуг</w:t>
      </w:r>
      <w:r>
        <w:rPr>
          <w:rFonts w:ascii="Times New Roman" w:hAnsi="Times New Roman" w:cs="Times New Roman"/>
          <w:sz w:val="24"/>
          <w:szCs w:val="24"/>
        </w:rPr>
        <w:t xml:space="preserve">а»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Т.Н.Дороновой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2)  программ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детей: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художественно-эстетической направлен</w:t>
      </w:r>
      <w:r>
        <w:rPr>
          <w:rFonts w:ascii="Times New Roman" w:hAnsi="Times New Roman" w:cs="Times New Roman"/>
          <w:sz w:val="24"/>
          <w:szCs w:val="24"/>
        </w:rPr>
        <w:t>ности;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физкультурно-оздоровительной направленности в соответствии с лицензией.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Реализация инн</w:t>
      </w:r>
      <w:r>
        <w:rPr>
          <w:rFonts w:ascii="Times New Roman" w:hAnsi="Times New Roman" w:cs="Times New Roman"/>
          <w:sz w:val="24"/>
          <w:szCs w:val="24"/>
        </w:rPr>
        <w:t>овационных программ и проектов.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Одним из основных направлений социальной поддержки участников образовательного процесса дошкольного учреждения является предоставление льгот и компенсаций по оплате за содержание ребенка в образовательном учреждении для различных категорий родителей, которые устанавливаю</w:t>
      </w:r>
      <w:r>
        <w:rPr>
          <w:rFonts w:ascii="Times New Roman" w:hAnsi="Times New Roman" w:cs="Times New Roman"/>
          <w:sz w:val="24"/>
          <w:szCs w:val="24"/>
        </w:rPr>
        <w:t>тся Законом РФ «Об образовании»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На основании законодательных актов: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Постановления Правительства РФ от 30.12.2006г. № 846 «О порядке и условиях предоставления в 2007 г. Финансовой помощи из федерального бюджета в виде субсидий бюджетом субъектов Российской Федерации на выплату компенсаций в части родительской платы за содержание ребенка в государственных и муниципальных образовательных учреждениях, реализующих основную образовательную программу дошкольного образования» проводятся выплаты компенсирующего характера и предоставляются льготы за содержание ребенка вгосударственных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и муниципальных учреждениях, реализующих основную образовательную программу дошкольного образования», в нашем дошкольном образовательном учреждении проводились выплаты  компенсирующего характера и предоставляются льготы за содержание ребенка дошкольном образовательном учреждении сле</w:t>
      </w:r>
      <w:r>
        <w:rPr>
          <w:rFonts w:ascii="Times New Roman" w:hAnsi="Times New Roman" w:cs="Times New Roman"/>
          <w:sz w:val="24"/>
          <w:szCs w:val="24"/>
        </w:rPr>
        <w:t>дующим категориям семей:</w:t>
      </w:r>
      <w:proofErr w:type="gramEnd"/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многодетные семьи</w:t>
      </w:r>
      <w:r>
        <w:rPr>
          <w:rFonts w:ascii="Times New Roman" w:hAnsi="Times New Roman" w:cs="Times New Roman"/>
          <w:sz w:val="24"/>
          <w:szCs w:val="24"/>
        </w:rPr>
        <w:t xml:space="preserve"> – 50 % - 10 семей (18  детей);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семьи, имеющие детей-инвалид</w:t>
      </w:r>
      <w:r>
        <w:rPr>
          <w:rFonts w:ascii="Times New Roman" w:hAnsi="Times New Roman" w:cs="Times New Roman"/>
          <w:sz w:val="24"/>
          <w:szCs w:val="24"/>
        </w:rPr>
        <w:t>ов – 100% - 4 семьи (4 ребенка)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Педагогом-психо</w:t>
      </w:r>
      <w:r w:rsidR="00223302">
        <w:rPr>
          <w:rFonts w:ascii="Times New Roman" w:hAnsi="Times New Roman" w:cs="Times New Roman"/>
          <w:sz w:val="24"/>
          <w:szCs w:val="24"/>
        </w:rPr>
        <w:t>логом за учебный год проведено 10</w:t>
      </w:r>
      <w:r w:rsidRPr="008A5491">
        <w:rPr>
          <w:rFonts w:ascii="Times New Roman" w:hAnsi="Times New Roman" w:cs="Times New Roman"/>
          <w:sz w:val="24"/>
          <w:szCs w:val="24"/>
        </w:rPr>
        <w:t xml:space="preserve"> консультаций.  Индивидуальное консультирование помогает клиентам (родителям и педагогам)  принимать оптимальные решения в различных сферах своей жизни, изменять свое поведение, преодолевать различного рода психологические проблемы, возникающие как в общении с другими людьми, так и в  отношениях к самому себе, понимать, пр</w:t>
      </w:r>
      <w:r>
        <w:rPr>
          <w:rFonts w:ascii="Times New Roman" w:hAnsi="Times New Roman" w:cs="Times New Roman"/>
          <w:sz w:val="24"/>
          <w:szCs w:val="24"/>
        </w:rPr>
        <w:t>оисходящее в своей жизни.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родителей, внедрение разнообразных форм сотрудничества с семьями воспитанников, целенаправленной совместной деятельности  и педагогов, администрации и родителей на основе единых подходов и позици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274B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Дополнительные образовательные услуги.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Дополнительное образование является средством мотивации развития личности к познанию и творчеству, способствует своевременному развит</w:t>
      </w:r>
      <w:r>
        <w:rPr>
          <w:rFonts w:ascii="Times New Roman" w:hAnsi="Times New Roman" w:cs="Times New Roman"/>
          <w:sz w:val="24"/>
          <w:szCs w:val="24"/>
        </w:rPr>
        <w:t>ию способностей у дошкольников.</w:t>
      </w:r>
    </w:p>
    <w:p w:rsidR="008A5491" w:rsidRPr="008A5491" w:rsidRDefault="00223302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Функционируют  3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  кружка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посещает 181</w:t>
      </w:r>
      <w:r w:rsidR="008A5491">
        <w:rPr>
          <w:rFonts w:ascii="Times New Roman" w:hAnsi="Times New Roman" w:cs="Times New Roman"/>
          <w:sz w:val="24"/>
          <w:szCs w:val="24"/>
        </w:rPr>
        <w:t xml:space="preserve"> ребёнок: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Изобразительная деятельность (педаг</w:t>
      </w:r>
      <w:r>
        <w:rPr>
          <w:rFonts w:ascii="Times New Roman" w:hAnsi="Times New Roman" w:cs="Times New Roman"/>
          <w:sz w:val="24"/>
          <w:szCs w:val="24"/>
        </w:rPr>
        <w:t>ог дополнительного образования)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Профилактическая, оздоровительн</w:t>
      </w:r>
      <w:r>
        <w:rPr>
          <w:rFonts w:ascii="Times New Roman" w:hAnsi="Times New Roman" w:cs="Times New Roman"/>
          <w:sz w:val="24"/>
          <w:szCs w:val="24"/>
        </w:rPr>
        <w:t xml:space="preserve">ая гимнастика (инструктор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A5491" w:rsidRPr="008A5491" w:rsidRDefault="00223302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="008A5491">
        <w:rPr>
          <w:rFonts w:ascii="Times New Roman" w:hAnsi="Times New Roman" w:cs="Times New Roman"/>
          <w:sz w:val="24"/>
          <w:szCs w:val="24"/>
        </w:rPr>
        <w:t xml:space="preserve"> (педагог-психолог)</w:t>
      </w:r>
      <w:r>
        <w:rPr>
          <w:rFonts w:ascii="Times New Roman" w:hAnsi="Times New Roman" w:cs="Times New Roman"/>
          <w:sz w:val="24"/>
          <w:szCs w:val="24"/>
        </w:rPr>
        <w:t xml:space="preserve"> (бесплатный)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с родителями: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Собрания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Совместные праздники и т.д.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Родители являются полноправными участниками воспитательно-образовательного процесса. С целью включения родителей в образовательный процесс проводятся открытые совместные мероприятия, на которых родители имеют возможность познакомиться с успехами своего ребенка, быть активными участниками. Родители свободно могут взять игры, литературу для домашних занятий, получить квалифицированную помощь-консуль</w:t>
      </w:r>
      <w:r>
        <w:rPr>
          <w:rFonts w:ascii="Times New Roman" w:hAnsi="Times New Roman" w:cs="Times New Roman"/>
          <w:sz w:val="24"/>
          <w:szCs w:val="24"/>
        </w:rPr>
        <w:t>тацию у педагога или психолога.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Родители оказывают посильную помощь  в оснащении детского сада и групп оборудованием, приведением в соответствие с требованиями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групповых комнат.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74B">
        <w:rPr>
          <w:rFonts w:ascii="Times New Roman" w:hAnsi="Times New Roman" w:cs="Times New Roman"/>
          <w:b/>
          <w:sz w:val="24"/>
          <w:szCs w:val="24"/>
        </w:rPr>
        <w:t>III. Условия осуществления образовательного процесса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Оформление МБДОУ, состояние здания, бытовые условия и сантехническое состояние групп и специализированных кабинетов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соответствует требованиям СанПиН находится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в удовлетворительном состоянии (но требует замены). На территории имеются прогулочные площадки для в</w:t>
      </w:r>
      <w:r>
        <w:rPr>
          <w:rFonts w:ascii="Times New Roman" w:hAnsi="Times New Roman" w:cs="Times New Roman"/>
          <w:sz w:val="24"/>
          <w:szCs w:val="24"/>
        </w:rPr>
        <w:t>сех групп, спортивная площадка.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 оборудована с учётом возрастных особенностей детей. Все элементы среды связаны между собой по содержанию, масштаб</w:t>
      </w:r>
      <w:r>
        <w:rPr>
          <w:rFonts w:ascii="Times New Roman" w:hAnsi="Times New Roman" w:cs="Times New Roman"/>
          <w:sz w:val="24"/>
          <w:szCs w:val="24"/>
        </w:rPr>
        <w:t>у и художественному оформлению.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имеются: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заведующего;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методический кабинет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педагога-психолога;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- медицинский </w:t>
      </w:r>
      <w:r>
        <w:rPr>
          <w:rFonts w:ascii="Times New Roman" w:hAnsi="Times New Roman" w:cs="Times New Roman"/>
          <w:sz w:val="24"/>
          <w:szCs w:val="24"/>
        </w:rPr>
        <w:t xml:space="preserve">кабинет, изолятор,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 зал;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участки для прогулок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зал;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групповые помещения с учётом</w:t>
      </w:r>
      <w:r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помещения, обеспечивающие быт и воспита</w:t>
      </w:r>
      <w:r>
        <w:rPr>
          <w:rFonts w:ascii="Times New Roman" w:hAnsi="Times New Roman" w:cs="Times New Roman"/>
          <w:sz w:val="24"/>
          <w:szCs w:val="24"/>
        </w:rPr>
        <w:t>тельно-образовательный процесс.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Все кабинеты осна</w:t>
      </w:r>
      <w:r>
        <w:rPr>
          <w:rFonts w:ascii="Times New Roman" w:hAnsi="Times New Roman" w:cs="Times New Roman"/>
          <w:sz w:val="24"/>
          <w:szCs w:val="24"/>
        </w:rPr>
        <w:t>щены необходимым оборудованием.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Можно сделать вывод, что в детском саду хорошая материально-техническая база, грамотно организова</w:t>
      </w:r>
      <w:r>
        <w:rPr>
          <w:rFonts w:ascii="Times New Roman" w:hAnsi="Times New Roman" w:cs="Times New Roman"/>
          <w:sz w:val="24"/>
          <w:szCs w:val="24"/>
        </w:rPr>
        <w:t>на предметно-развивающая среда.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Профилактические </w:t>
      </w:r>
      <w:r>
        <w:rPr>
          <w:rFonts w:ascii="Times New Roman" w:hAnsi="Times New Roman" w:cs="Times New Roman"/>
          <w:sz w:val="24"/>
          <w:szCs w:val="24"/>
        </w:rPr>
        <w:t>осмотры, прививки.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медицинских карт.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Витаминизация 3 блюда.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Профилактическая витаминотерапия в период подъ</w:t>
      </w:r>
      <w:r>
        <w:rPr>
          <w:rFonts w:ascii="Times New Roman" w:hAnsi="Times New Roman" w:cs="Times New Roman"/>
          <w:sz w:val="24"/>
          <w:szCs w:val="24"/>
        </w:rPr>
        <w:t>ёма заболеваемости ОРВИ, грипп.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Анализ основных</w:t>
      </w:r>
      <w:r>
        <w:rPr>
          <w:rFonts w:ascii="Times New Roman" w:hAnsi="Times New Roman" w:cs="Times New Roman"/>
          <w:sz w:val="24"/>
          <w:szCs w:val="24"/>
        </w:rPr>
        <w:t xml:space="preserve"> параметров состояния здоровья.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Реко</w:t>
      </w:r>
      <w:r>
        <w:rPr>
          <w:rFonts w:ascii="Times New Roman" w:hAnsi="Times New Roman" w:cs="Times New Roman"/>
          <w:sz w:val="24"/>
          <w:szCs w:val="24"/>
        </w:rPr>
        <w:t>мендации родителям и педагогам.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 организация питания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В МБДОУ 4-х разовое питание, 100% исполнение физиологических норм по основным видам продуктов в соответствии </w:t>
      </w:r>
      <w:r>
        <w:rPr>
          <w:rFonts w:ascii="Times New Roman" w:hAnsi="Times New Roman" w:cs="Times New Roman"/>
          <w:sz w:val="24"/>
          <w:szCs w:val="24"/>
        </w:rPr>
        <w:t>с требованиями СанПиН -13</w:t>
      </w:r>
      <w:r w:rsidRPr="008A5491">
        <w:rPr>
          <w:rFonts w:ascii="Times New Roman" w:hAnsi="Times New Roman" w:cs="Times New Roman"/>
          <w:sz w:val="24"/>
          <w:szCs w:val="24"/>
        </w:rPr>
        <w:t xml:space="preserve"> с рекомендациями 10-дневного меню. Питание в МБДОУ полноценное разнообразное по составу продуктов и полностью </w:t>
      </w:r>
      <w:r w:rsidRPr="008A5491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удовлетворяет физиологические потребности растущего организма в основных пищевых веществах и энергии.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организацией питания осуществляет зав</w:t>
      </w:r>
      <w:r>
        <w:rPr>
          <w:rFonts w:ascii="Times New Roman" w:hAnsi="Times New Roman" w:cs="Times New Roman"/>
          <w:sz w:val="24"/>
          <w:szCs w:val="24"/>
        </w:rPr>
        <w:t>едующий и медицинский персонал.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491">
        <w:rPr>
          <w:rFonts w:ascii="Times New Roman" w:hAnsi="Times New Roman" w:cs="Times New Roman"/>
          <w:sz w:val="24"/>
          <w:szCs w:val="24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продуктов</w:t>
      </w:r>
      <w:r w:rsidR="0051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C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. Круглогодично проводится С-витаминизация третьего блюда: витамины вводятся после охлаждения непосредственно перед употреблением. Оценка использованного на одного ребенка среднесуточного набора пищевых продуктов проводится 1 раз в десять дней. Подсчёт энергетической ценности полученного рациона питания и содержания в нём основных пищевых веществ (белков, жиров и углеводов) проводится ежемесячно. Выдача готовой пищи разрешается только после снятия пробы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 комиссией.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оборудованы приборами для измерения температуры воздуха, холодильное оборудован</w:t>
      </w:r>
      <w:r>
        <w:rPr>
          <w:rFonts w:ascii="Times New Roman" w:hAnsi="Times New Roman" w:cs="Times New Roman"/>
          <w:sz w:val="24"/>
          <w:szCs w:val="24"/>
        </w:rPr>
        <w:t>ие – контрольными термометрами.</w:t>
      </w:r>
    </w:p>
    <w:p w:rsidR="008A5491" w:rsidRPr="00682FCD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D">
        <w:rPr>
          <w:rFonts w:ascii="Times New Roman" w:hAnsi="Times New Roman" w:cs="Times New Roman"/>
          <w:b/>
          <w:sz w:val="24"/>
          <w:szCs w:val="24"/>
        </w:rPr>
        <w:t>IV. Кадровый потенциал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В МБДОУ работает 26 педагогов. Педагогический коллектив образовательного учреждения представляют: руководитель  Лукина Светлана Владимировна, старший воспитатель </w:t>
      </w:r>
      <w:r w:rsidR="00682FCD">
        <w:rPr>
          <w:rFonts w:ascii="Times New Roman" w:hAnsi="Times New Roman" w:cs="Times New Roman"/>
          <w:sz w:val="24"/>
          <w:szCs w:val="24"/>
        </w:rPr>
        <w:t>Тарасова Галина Владимировна, 21 воспитатель</w:t>
      </w:r>
      <w:r w:rsidRPr="008A5491">
        <w:rPr>
          <w:rFonts w:ascii="Times New Roman" w:hAnsi="Times New Roman" w:cs="Times New Roman"/>
          <w:sz w:val="24"/>
          <w:szCs w:val="24"/>
        </w:rPr>
        <w:t xml:space="preserve">, 2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руководителя,  1 – инструктор физического воспитания,  1 - педагог-психолог, 1 педаг</w:t>
      </w:r>
      <w:r>
        <w:rPr>
          <w:rFonts w:ascii="Times New Roman" w:hAnsi="Times New Roman" w:cs="Times New Roman"/>
          <w:sz w:val="24"/>
          <w:szCs w:val="24"/>
        </w:rPr>
        <w:t>ог дополнительного образования</w:t>
      </w:r>
      <w:r w:rsidR="00682FCD">
        <w:rPr>
          <w:rFonts w:ascii="Times New Roman" w:hAnsi="Times New Roman" w:cs="Times New Roman"/>
          <w:sz w:val="24"/>
          <w:szCs w:val="24"/>
        </w:rPr>
        <w:t xml:space="preserve"> (по совместительству)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</w:t>
      </w:r>
      <w:r w:rsidR="008A5491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отмечены ведомственными наградами Министерства образован</w:t>
      </w:r>
      <w:r w:rsidR="008A5491"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ДОУ полностью укомплектовано кадрами. Сформирован грамотный, творч</w:t>
      </w:r>
      <w:r>
        <w:rPr>
          <w:rFonts w:ascii="Times New Roman" w:hAnsi="Times New Roman" w:cs="Times New Roman"/>
          <w:sz w:val="24"/>
          <w:szCs w:val="24"/>
        </w:rPr>
        <w:t>еский педагогический коллектив.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План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педагогов выполняется на 100 %.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Качественный и количественный с</w:t>
      </w:r>
      <w:r>
        <w:rPr>
          <w:rFonts w:ascii="Times New Roman" w:hAnsi="Times New Roman" w:cs="Times New Roman"/>
          <w:sz w:val="24"/>
          <w:szCs w:val="24"/>
        </w:rPr>
        <w:t>остав педагогического персонала</w:t>
      </w:r>
    </w:p>
    <w:p w:rsidR="008A5491" w:rsidRPr="00517C84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2013-2014</w:t>
      </w:r>
      <w:r w:rsidR="008A5491" w:rsidRPr="00517C84">
        <w:rPr>
          <w:rFonts w:ascii="Times New Roman" w:hAnsi="Times New Roman" w:cs="Times New Roman"/>
          <w:sz w:val="24"/>
          <w:szCs w:val="24"/>
        </w:rPr>
        <w:t xml:space="preserve"> учебном  году прошли аттестац</w:t>
      </w:r>
      <w:r>
        <w:rPr>
          <w:rFonts w:ascii="Times New Roman" w:hAnsi="Times New Roman" w:cs="Times New Roman"/>
          <w:sz w:val="24"/>
          <w:szCs w:val="24"/>
        </w:rPr>
        <w:t>ию педагогических работников - 2</w:t>
      </w:r>
      <w:r w:rsidR="008A5491" w:rsidRPr="00517C84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Организация работы с педагогами  строится в поисковом режиме деятельности: педагогической, информационной, методической. На базе МБДОУ созданы творческие группы педагогов для высокоэффективной системы педагогической деятельности.  Их целью является объединение педагогов по направлениям педагогической деятельности. Данные гру</w:t>
      </w:r>
      <w:r>
        <w:rPr>
          <w:rFonts w:ascii="Times New Roman" w:hAnsi="Times New Roman" w:cs="Times New Roman"/>
          <w:sz w:val="24"/>
          <w:szCs w:val="24"/>
        </w:rPr>
        <w:t>ппы реализуют следующие задачи: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ознакомление с теоретическим и практи</w:t>
      </w:r>
      <w:r>
        <w:rPr>
          <w:rFonts w:ascii="Times New Roman" w:hAnsi="Times New Roman" w:cs="Times New Roman"/>
          <w:sz w:val="24"/>
          <w:szCs w:val="24"/>
        </w:rPr>
        <w:t>ческим содержанием образования;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с инновационными технологиями;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повешение уровня  профессионального мастерства и самосовершенствован</w:t>
      </w:r>
      <w:r>
        <w:rPr>
          <w:rFonts w:ascii="Times New Roman" w:hAnsi="Times New Roman" w:cs="Times New Roman"/>
          <w:sz w:val="24"/>
          <w:szCs w:val="24"/>
        </w:rPr>
        <w:t>ие педагогической деятельности.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</w:t>
      </w:r>
      <w:r w:rsidR="00682FCD">
        <w:rPr>
          <w:rFonts w:ascii="Times New Roman" w:hAnsi="Times New Roman" w:cs="Times New Roman"/>
          <w:sz w:val="24"/>
          <w:szCs w:val="24"/>
        </w:rPr>
        <w:t>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 условиях модернизации Российского образования, а также переход МБДОУ в режим инновационной деятельности, предъявляет определенные требования к уровню профессионализма воспитателей, поэтому постоянное самосовершенствование, важнейший аспект труда каждого педагога. Стремление воспитателя к расширению границ своей компетентности, мастерства, профессионализма, а также личностного и профессионального роста невозможно без осознания необходимости заниматься самообразованием. Поэтому, идея непрерывного образования и самообразования для современного педагога является чрезвычайно актуальной. Личная инициатива, творчество, самостоятельность всегда присущи деятельности выс</w:t>
      </w:r>
      <w:r>
        <w:rPr>
          <w:rFonts w:ascii="Times New Roman" w:hAnsi="Times New Roman" w:cs="Times New Roman"/>
          <w:sz w:val="24"/>
          <w:szCs w:val="24"/>
        </w:rPr>
        <w:t>ококвалифицированного педагога.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Администрация дошкольного образовательного учреждения предоставляет возможность воспитателям повышать свою квалификацию через различные формы обучения: семинары, </w:t>
      </w:r>
      <w:r w:rsidRPr="008A5491">
        <w:rPr>
          <w:rFonts w:ascii="Times New Roman" w:hAnsi="Times New Roman" w:cs="Times New Roman"/>
          <w:sz w:val="24"/>
          <w:szCs w:val="24"/>
        </w:rPr>
        <w:lastRenderedPageBreak/>
        <w:t>методические объединения, обучения средне-специального и высшего, обеспечивает методической  литерату</w:t>
      </w:r>
      <w:r>
        <w:rPr>
          <w:rFonts w:ascii="Times New Roman" w:hAnsi="Times New Roman" w:cs="Times New Roman"/>
          <w:sz w:val="24"/>
          <w:szCs w:val="24"/>
        </w:rPr>
        <w:t>рой и дидактическим материалом.</w:t>
      </w:r>
    </w:p>
    <w:p w:rsidR="008A5491" w:rsidRPr="00517C84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C84">
        <w:rPr>
          <w:rFonts w:ascii="Times New Roman" w:hAnsi="Times New Roman" w:cs="Times New Roman"/>
          <w:b/>
          <w:sz w:val="24"/>
          <w:szCs w:val="24"/>
        </w:rPr>
        <w:t xml:space="preserve">V. Финансовые ресурсы МБДОУ и их использование 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A5491" w:rsidRPr="008A5491">
        <w:rPr>
          <w:rFonts w:ascii="Times New Roman" w:hAnsi="Times New Roman" w:cs="Times New Roman"/>
          <w:sz w:val="24"/>
          <w:szCs w:val="24"/>
        </w:rPr>
        <w:t>чреждение является бюджетным, финансируется з</w:t>
      </w:r>
      <w:r>
        <w:rPr>
          <w:rFonts w:ascii="Times New Roman" w:hAnsi="Times New Roman" w:cs="Times New Roman"/>
          <w:sz w:val="24"/>
          <w:szCs w:val="24"/>
        </w:rPr>
        <w:t>а счет средств бюджета  города, субвенций.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Бюджетные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выделенные в форме предоставления субсидий детскому саду, распределяются</w:t>
      </w:r>
      <w:r>
        <w:rPr>
          <w:rFonts w:ascii="Times New Roman" w:hAnsi="Times New Roman" w:cs="Times New Roman"/>
          <w:sz w:val="24"/>
          <w:szCs w:val="24"/>
        </w:rPr>
        <w:t xml:space="preserve"> строго по целевому назначению.</w:t>
      </w:r>
      <w:r w:rsidR="00517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91" w:rsidRPr="00517C84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C84">
        <w:rPr>
          <w:rFonts w:ascii="Times New Roman" w:hAnsi="Times New Roman" w:cs="Times New Roman"/>
          <w:b/>
          <w:sz w:val="24"/>
          <w:szCs w:val="24"/>
        </w:rPr>
        <w:t>VI. Решения, принятые по итогам общественного обсуждения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Исполнение решений деятельности МБДОУ принимаются с учетом общественной оц</w:t>
      </w:r>
      <w:r>
        <w:rPr>
          <w:rFonts w:ascii="Times New Roman" w:hAnsi="Times New Roman" w:cs="Times New Roman"/>
          <w:sz w:val="24"/>
          <w:szCs w:val="24"/>
        </w:rPr>
        <w:t>енки.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решения: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определение основных н</w:t>
      </w:r>
      <w:r w:rsidR="008A5491">
        <w:rPr>
          <w:rFonts w:ascii="Times New Roman" w:hAnsi="Times New Roman" w:cs="Times New Roman"/>
          <w:sz w:val="24"/>
          <w:szCs w:val="24"/>
        </w:rPr>
        <w:t>аправлений развития учреждения;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разработка и утверждение стратегии повышения эффективности финансово-экономи</w:t>
      </w:r>
      <w:r w:rsidR="008A5491">
        <w:rPr>
          <w:rFonts w:ascii="Times New Roman" w:hAnsi="Times New Roman" w:cs="Times New Roman"/>
          <w:sz w:val="24"/>
          <w:szCs w:val="24"/>
        </w:rPr>
        <w:t>ческой деятельности учреждения;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содействие созданию оптимальных условий и форм организации образов</w:t>
      </w:r>
      <w:r w:rsidR="008A5491">
        <w:rPr>
          <w:rFonts w:ascii="Times New Roman" w:hAnsi="Times New Roman" w:cs="Times New Roman"/>
          <w:sz w:val="24"/>
          <w:szCs w:val="24"/>
        </w:rPr>
        <w:t>ательного процесса;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контроль соблюдения требований к условиям обучения, воспитания, сохранения и укрепления здоровья воспитанников, целевого и рационального р</w:t>
      </w:r>
      <w:r w:rsidR="008A5491">
        <w:rPr>
          <w:rFonts w:ascii="Times New Roman" w:hAnsi="Times New Roman" w:cs="Times New Roman"/>
          <w:sz w:val="24"/>
          <w:szCs w:val="24"/>
        </w:rPr>
        <w:t>асходования финансовых средств.</w:t>
      </w:r>
    </w:p>
    <w:p w:rsidR="008A5491" w:rsidRPr="00517C84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C84">
        <w:rPr>
          <w:rFonts w:ascii="Times New Roman" w:hAnsi="Times New Roman" w:cs="Times New Roman"/>
          <w:b/>
          <w:sz w:val="24"/>
          <w:szCs w:val="24"/>
        </w:rPr>
        <w:t xml:space="preserve">VII. Заключение 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и планы развития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Современное общество стоит перед необходимостью осуществления всесторонн</w:t>
      </w:r>
      <w:r w:rsidR="00517C84">
        <w:rPr>
          <w:rFonts w:ascii="Times New Roman" w:hAnsi="Times New Roman" w:cs="Times New Roman"/>
          <w:sz w:val="24"/>
          <w:szCs w:val="24"/>
        </w:rPr>
        <w:t xml:space="preserve">их и масштабных перемен. МБДОУ </w:t>
      </w:r>
      <w:r w:rsidRPr="008A5491">
        <w:rPr>
          <w:rFonts w:ascii="Times New Roman" w:hAnsi="Times New Roman" w:cs="Times New Roman"/>
          <w:sz w:val="24"/>
          <w:szCs w:val="24"/>
        </w:rPr>
        <w:t xml:space="preserve"> 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</w:t>
      </w:r>
      <w:r>
        <w:rPr>
          <w:rFonts w:ascii="Times New Roman" w:hAnsi="Times New Roman" w:cs="Times New Roman"/>
          <w:sz w:val="24"/>
          <w:szCs w:val="24"/>
        </w:rPr>
        <w:t>ости развития  каждого ребёнка.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МБДОУ -  образовательное учреждение, осуществляющее физическое  и психическое развитие детей, через организацию индивидуально-ориентированной системы воспитания, образования </w:t>
      </w:r>
      <w:r>
        <w:rPr>
          <w:rFonts w:ascii="Times New Roman" w:hAnsi="Times New Roman" w:cs="Times New Roman"/>
          <w:sz w:val="24"/>
          <w:szCs w:val="24"/>
        </w:rPr>
        <w:t>и обогащения развивающей среды.</w:t>
      </w:r>
    </w:p>
    <w:p w:rsidR="000A74E5" w:rsidRPr="008A5491" w:rsidRDefault="000A74E5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4E5" w:rsidRPr="008A5491" w:rsidSect="008A54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D6D"/>
    <w:rsid w:val="000A74E5"/>
    <w:rsid w:val="000C6673"/>
    <w:rsid w:val="00223302"/>
    <w:rsid w:val="00517C84"/>
    <w:rsid w:val="00682FCD"/>
    <w:rsid w:val="00892D6D"/>
    <w:rsid w:val="008A5491"/>
    <w:rsid w:val="00BC274B"/>
    <w:rsid w:val="00C6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c400</cp:lastModifiedBy>
  <cp:revision>2</cp:revision>
  <dcterms:created xsi:type="dcterms:W3CDTF">2015-03-17T05:59:00Z</dcterms:created>
  <dcterms:modified xsi:type="dcterms:W3CDTF">2015-03-17T05:59:00Z</dcterms:modified>
</cp:coreProperties>
</file>